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12"/>
        <w:gridCol w:w="2701"/>
        <w:gridCol w:w="1826"/>
        <w:gridCol w:w="817"/>
        <w:gridCol w:w="7532"/>
      </w:tblGrid>
      <w:tr w:rsidR="00516C98" w:rsidRPr="00516C98" w14:paraId="6C02102C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D14981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FDC7B6" w14:textId="77777777" w:rsidR="00516C98" w:rsidRPr="00516C98" w:rsidRDefault="00516C98" w:rsidP="00516C9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E34F88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6EFA02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7A0442" w14:textId="77777777" w:rsidR="00516C98" w:rsidRPr="00516C98" w:rsidRDefault="00516C98">
            <w:pPr>
              <w:pStyle w:val="NormalWeb"/>
              <w:spacing w:line="195" w:lineRule="atLeast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516C98">
              <w:rPr>
                <w:b/>
                <w:bCs/>
                <w:i/>
                <w:iCs/>
                <w:lang w:val="fr-FR"/>
              </w:rPr>
              <w:t>privind</w:t>
            </w:r>
            <w:proofErr w:type="spellEnd"/>
            <w:proofErr w:type="gram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modificarea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completarea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HCL nr. 207/24.11.2016</w:t>
            </w:r>
            <w:r w:rsidRPr="00516C98">
              <w:rPr>
                <w:b/>
                <w:bCs/>
                <w:i/>
                <w:iCs/>
                <w:lang w:val="it-IT"/>
              </w:rPr>
              <w:t xml:space="preserve"> privind aprobarea documentatiei tehnico-economice si a indicatorilor tehnico-economici pentru proiectul „Modernizare strazi balastate in mun. Radauti”</w:t>
            </w:r>
          </w:p>
        </w:tc>
      </w:tr>
      <w:tr w:rsidR="00516C98" w:rsidRPr="00516C98" w14:paraId="155487AD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334AAB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C43E24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90B183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F6BE8A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F886B4" w14:textId="77777777" w:rsidR="00516C98" w:rsidRPr="00516C98" w:rsidRDefault="00516C98">
            <w:pPr>
              <w:pStyle w:val="NormalWeb"/>
              <w:spacing w:line="195" w:lineRule="atLeast"/>
              <w:rPr>
                <w:b/>
                <w:bCs/>
                <w:i/>
                <w:iCs/>
              </w:rPr>
            </w:pPr>
            <w:r w:rsidRPr="00516C98">
              <w:rPr>
                <w:b/>
                <w:bCs/>
                <w:i/>
                <w:iCs/>
                <w:lang w:val="ro-RO"/>
              </w:rPr>
              <w:t>pentru aprobarea REVOCĂRII MEMBRILOR CONSILIULUI DE ADMINISTRAŢIE a SC Servicii Comunale SA Rădăuți</w:t>
            </w:r>
          </w:p>
        </w:tc>
      </w:tr>
      <w:tr w:rsidR="00516C98" w:rsidRPr="00516C98" w14:paraId="33196733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E5BB0E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4605AB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543515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8536CE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943DF3" w14:textId="77777777" w:rsidR="00516C98" w:rsidRPr="00516C98" w:rsidRDefault="00516C98">
            <w:pPr>
              <w:pStyle w:val="NormalWeb"/>
              <w:spacing w:line="195" w:lineRule="atLeast"/>
              <w:rPr>
                <w:b/>
                <w:bCs/>
                <w:i/>
                <w:iCs/>
                <w:lang w:val="ro-RO"/>
              </w:rPr>
            </w:pPr>
            <w:bookmarkStart w:id="0" w:name="_Hlk64877122"/>
            <w:proofErr w:type="spellStart"/>
            <w:r w:rsidRPr="00516C98">
              <w:rPr>
                <w:b/>
                <w:bCs/>
                <w:i/>
                <w:iCs/>
              </w:rPr>
              <w:t>privind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aprobarea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încheierii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unui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protocol </w:t>
            </w:r>
            <w:proofErr w:type="gramStart"/>
            <w:r w:rsidRPr="00516C98">
              <w:rPr>
                <w:b/>
                <w:bCs/>
                <w:i/>
                <w:iCs/>
              </w:rPr>
              <w:t xml:space="preserve">de  </w:t>
            </w:r>
            <w:proofErr w:type="spellStart"/>
            <w:r w:rsidRPr="00516C98">
              <w:rPr>
                <w:b/>
                <w:bCs/>
                <w:i/>
                <w:iCs/>
              </w:rPr>
              <w:t>colaborare</w:t>
            </w:r>
            <w:proofErr w:type="spellEnd"/>
            <w:proofErr w:type="gram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între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UAT </w:t>
            </w:r>
            <w:proofErr w:type="spellStart"/>
            <w:r w:rsidRPr="00516C98">
              <w:rPr>
                <w:b/>
                <w:bCs/>
                <w:i/>
                <w:iCs/>
              </w:rPr>
              <w:t>Municipiul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Rădăuţi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Asociaţia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̎ ALI </w:t>
            </w:r>
            <w:proofErr w:type="spellStart"/>
            <w:r w:rsidRPr="00516C98">
              <w:rPr>
                <w:b/>
                <w:bCs/>
                <w:i/>
                <w:iCs/>
              </w:rPr>
              <w:t>pentru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animale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̎</w:t>
            </w:r>
            <w:bookmarkEnd w:id="0"/>
          </w:p>
        </w:tc>
      </w:tr>
      <w:tr w:rsidR="00516C98" w:rsidRPr="00516C98" w14:paraId="75BE6460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98D3C9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01B211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190D52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20BFC9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6A2FF4" w14:textId="77777777" w:rsidR="00516C98" w:rsidRPr="00516C98" w:rsidRDefault="00516C98">
            <w:pPr>
              <w:pStyle w:val="NormalWeb"/>
              <w:spacing w:line="195" w:lineRule="atLeast"/>
              <w:rPr>
                <w:b/>
                <w:bCs/>
                <w:i/>
                <w:iCs/>
                <w:lang w:val="ro-RO"/>
              </w:rPr>
            </w:pPr>
            <w:proofErr w:type="spellStart"/>
            <w:r w:rsidRPr="00516C98">
              <w:rPr>
                <w:b/>
                <w:bCs/>
                <w:i/>
                <w:iCs/>
              </w:rPr>
              <w:t>privind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aprobarea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Regulamentului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516C98">
              <w:rPr>
                <w:b/>
                <w:bCs/>
                <w:i/>
                <w:iCs/>
              </w:rPr>
              <w:t>evaluare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anuală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516C98">
              <w:rPr>
                <w:b/>
                <w:bCs/>
                <w:i/>
                <w:iCs/>
              </w:rPr>
              <w:t>a</w:t>
            </w:r>
            <w:proofErr w:type="gram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activităţii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managerului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Spitalului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Municipal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Sf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. Dr.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Cosma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Damian Rădăuţi</w:t>
            </w:r>
          </w:p>
        </w:tc>
      </w:tr>
      <w:tr w:rsidR="00516C98" w:rsidRPr="00516C98" w14:paraId="1CC19CE3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1DB4AE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A95027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74B2F2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01D265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F1366D" w14:textId="77777777" w:rsidR="00516C98" w:rsidRPr="00516C98" w:rsidRDefault="00516C98">
            <w:pPr>
              <w:pStyle w:val="NormalWeb"/>
              <w:spacing w:line="195" w:lineRule="atLeast"/>
              <w:rPr>
                <w:b/>
                <w:bCs/>
                <w:i/>
                <w:iCs/>
                <w:lang w:val="ro-RO"/>
              </w:rPr>
            </w:pPr>
            <w:bookmarkStart w:id="1" w:name="_Hlk64877233"/>
            <w:r w:rsidRPr="00516C98">
              <w:rPr>
                <w:b/>
                <w:bCs/>
                <w:i/>
                <w:iCs/>
                <w:lang w:val="ro-RO"/>
              </w:rPr>
              <w:t>privind</w:t>
            </w:r>
            <w:r w:rsidRPr="00516C98">
              <w:rPr>
                <w:b/>
                <w:bCs/>
                <w:i/>
                <w:iCs/>
              </w:rPr>
              <w:t xml:space="preserve"> m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odificarea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statului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de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funcţii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al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Spitalului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Municipal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Sf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. Dr.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Cosma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Damian Rădăuţi</w:t>
            </w:r>
            <w:bookmarkEnd w:id="1"/>
          </w:p>
        </w:tc>
      </w:tr>
      <w:tr w:rsidR="00516C98" w:rsidRPr="00516C98" w14:paraId="6054B418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AC672A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FE80A9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9ABB66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13F007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EC0A52" w14:textId="77777777" w:rsidR="00516C98" w:rsidRPr="00516C98" w:rsidRDefault="00516C98">
            <w:pPr>
              <w:pStyle w:val="NormalWeb"/>
              <w:spacing w:line="195" w:lineRule="atLeast"/>
              <w:rPr>
                <w:b/>
                <w:bCs/>
                <w:i/>
                <w:iCs/>
                <w:lang w:val="ro-RO"/>
              </w:rPr>
            </w:pPr>
            <w:bookmarkStart w:id="2" w:name="_Hlk64877289"/>
            <w:proofErr w:type="spellStart"/>
            <w:r w:rsidRPr="00516C98">
              <w:rPr>
                <w:b/>
                <w:bCs/>
                <w:i/>
                <w:iCs/>
              </w:rPr>
              <w:t>privind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atestarea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apartenenţei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la </w:t>
            </w:r>
            <w:proofErr w:type="spellStart"/>
            <w:r w:rsidRPr="00516C98">
              <w:rPr>
                <w:b/>
                <w:bCs/>
                <w:i/>
                <w:iCs/>
              </w:rPr>
              <w:t>domeniul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privat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al </w:t>
            </w:r>
            <w:proofErr w:type="spellStart"/>
            <w:r w:rsidRPr="00516C98">
              <w:rPr>
                <w:b/>
                <w:bCs/>
                <w:i/>
                <w:iCs/>
              </w:rPr>
              <w:t>municipiului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Rădăuţi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516C98">
              <w:rPr>
                <w:b/>
                <w:bCs/>
                <w:i/>
                <w:iCs/>
              </w:rPr>
              <w:t>judeţul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Suceava a 3 </w:t>
            </w:r>
            <w:proofErr w:type="spellStart"/>
            <w:r w:rsidRPr="00516C98">
              <w:rPr>
                <w:b/>
                <w:bCs/>
                <w:i/>
                <w:iCs/>
              </w:rPr>
              <w:t>parcele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516C98">
              <w:rPr>
                <w:b/>
                <w:bCs/>
                <w:i/>
                <w:iCs/>
              </w:rPr>
              <w:t>teren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înscrise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în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cărţile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funciare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nr-le 51818, 51816 </w:t>
            </w:r>
            <w:proofErr w:type="spellStart"/>
            <w:r w:rsidRPr="00516C98">
              <w:rPr>
                <w:b/>
                <w:bCs/>
                <w:i/>
                <w:iCs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51812 </w:t>
            </w:r>
            <w:proofErr w:type="spellStart"/>
            <w:r w:rsidRPr="00516C98">
              <w:rPr>
                <w:b/>
                <w:bCs/>
                <w:i/>
                <w:iCs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acordul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în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vederea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construirii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unui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Centru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Social Regional de </w:t>
            </w:r>
            <w:proofErr w:type="spellStart"/>
            <w:r w:rsidRPr="00516C98">
              <w:rPr>
                <w:b/>
                <w:bCs/>
                <w:i/>
                <w:iCs/>
              </w:rPr>
              <w:t>Dezvoltare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Comunitară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pentru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Familiile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Defavorizate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din zona </w:t>
            </w:r>
            <w:proofErr w:type="spellStart"/>
            <w:r w:rsidRPr="00516C98">
              <w:rPr>
                <w:b/>
                <w:bCs/>
                <w:i/>
                <w:iCs/>
              </w:rPr>
              <w:t>municipiului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Rădăuţi</w:t>
            </w:r>
            <w:bookmarkEnd w:id="2"/>
            <w:proofErr w:type="spellEnd"/>
          </w:p>
        </w:tc>
      </w:tr>
      <w:tr w:rsidR="00516C98" w:rsidRPr="00516C98" w14:paraId="6C5A80D3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8DE16D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0DCADE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2C904C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A891CB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EDFEF3" w14:textId="77777777" w:rsidR="00516C98" w:rsidRPr="00516C98" w:rsidRDefault="00516C98">
            <w:pPr>
              <w:pStyle w:val="NormalWeb"/>
              <w:spacing w:line="195" w:lineRule="atLeast"/>
              <w:rPr>
                <w:b/>
                <w:bCs/>
                <w:i/>
                <w:iCs/>
                <w:lang w:val="ro-RO"/>
              </w:rPr>
            </w:pPr>
            <w:r w:rsidRPr="00516C98">
              <w:rPr>
                <w:b/>
                <w:bCs/>
                <w:i/>
                <w:iCs/>
                <w:lang w:val="ro-RO"/>
              </w:rPr>
              <w:t>privind</w:t>
            </w:r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atestarea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apartenentei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la </w:t>
            </w:r>
            <w:proofErr w:type="spellStart"/>
            <w:r w:rsidRPr="00516C98">
              <w:rPr>
                <w:b/>
                <w:bCs/>
                <w:i/>
                <w:iCs/>
              </w:rPr>
              <w:t>domeniul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privat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al </w:t>
            </w:r>
            <w:proofErr w:type="spellStart"/>
            <w:r w:rsidRPr="00516C98">
              <w:rPr>
                <w:b/>
                <w:bCs/>
                <w:i/>
                <w:iCs/>
              </w:rPr>
              <w:t>municipiului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Radauti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516C98">
              <w:rPr>
                <w:b/>
                <w:bCs/>
                <w:i/>
                <w:iCs/>
              </w:rPr>
              <w:t>judetul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Suceava a </w:t>
            </w:r>
            <w:proofErr w:type="spellStart"/>
            <w:r w:rsidRPr="00516C98">
              <w:rPr>
                <w:b/>
                <w:bCs/>
                <w:i/>
                <w:iCs/>
              </w:rPr>
              <w:t>terenului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păşune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in </w:t>
            </w:r>
            <w:proofErr w:type="spellStart"/>
            <w:r w:rsidRPr="00516C98">
              <w:rPr>
                <w:b/>
                <w:bCs/>
                <w:i/>
                <w:iCs/>
              </w:rPr>
              <w:t>suprafaţa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de 17500mp, </w:t>
            </w:r>
            <w:proofErr w:type="spellStart"/>
            <w:r w:rsidRPr="00516C98">
              <w:rPr>
                <w:b/>
                <w:bCs/>
                <w:i/>
                <w:iCs/>
              </w:rPr>
              <w:t>situat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in </w:t>
            </w:r>
            <w:proofErr w:type="spellStart"/>
            <w:r w:rsidRPr="00516C98">
              <w:rPr>
                <w:b/>
                <w:bCs/>
                <w:i/>
                <w:iCs/>
              </w:rPr>
              <w:t>extravilanul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municipiului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Radauti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516C98">
              <w:rPr>
                <w:b/>
                <w:bCs/>
                <w:i/>
                <w:iCs/>
              </w:rPr>
              <w:t>tarla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T7 A 76</w:t>
            </w:r>
          </w:p>
        </w:tc>
      </w:tr>
      <w:tr w:rsidR="00516C98" w:rsidRPr="00516C98" w14:paraId="463A548B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0D029B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29DA22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A244C9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35A55E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15D287" w14:textId="77777777" w:rsidR="00516C98" w:rsidRPr="00516C98" w:rsidRDefault="00516C98">
            <w:pPr>
              <w:pStyle w:val="NormalWeb"/>
              <w:spacing w:line="195" w:lineRule="atLeast"/>
              <w:rPr>
                <w:b/>
                <w:bCs/>
                <w:i/>
                <w:iCs/>
                <w:lang w:val="ro-RO"/>
              </w:rPr>
            </w:pPr>
            <w:bookmarkStart w:id="3" w:name="_Hlk64877860"/>
            <w:proofErr w:type="spellStart"/>
            <w:r w:rsidRPr="00516C98">
              <w:rPr>
                <w:b/>
                <w:bCs/>
                <w:i/>
                <w:iCs/>
              </w:rPr>
              <w:t>pentru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modificarea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516C98">
              <w:rPr>
                <w:b/>
                <w:bCs/>
                <w:i/>
                <w:iCs/>
              </w:rPr>
              <w:t>completarea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 H.C.L.</w:t>
            </w:r>
            <w:proofErr w:type="gramEnd"/>
            <w:r w:rsidRPr="00516C98">
              <w:rPr>
                <w:b/>
                <w:bCs/>
                <w:i/>
                <w:iCs/>
              </w:rPr>
              <w:t xml:space="preserve"> 185/18.12.2014 </w:t>
            </w:r>
            <w:proofErr w:type="spellStart"/>
            <w:r w:rsidRPr="00516C98">
              <w:rPr>
                <w:b/>
                <w:bCs/>
                <w:i/>
                <w:iCs/>
              </w:rPr>
              <w:t>privind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aprobarea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încheierii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contractelor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516C98">
              <w:rPr>
                <w:b/>
                <w:bCs/>
                <w:i/>
                <w:iCs/>
              </w:rPr>
              <w:t>închiriere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pentru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terenurile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aflate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sub </w:t>
            </w:r>
            <w:proofErr w:type="spellStart"/>
            <w:r w:rsidRPr="00516C98">
              <w:rPr>
                <w:b/>
                <w:bCs/>
                <w:i/>
                <w:iCs/>
              </w:rPr>
              <w:t>garajele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construite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amplasate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pe </w:t>
            </w:r>
            <w:proofErr w:type="spellStart"/>
            <w:r w:rsidRPr="00516C98">
              <w:rPr>
                <w:b/>
                <w:bCs/>
                <w:i/>
                <w:iCs/>
              </w:rPr>
              <w:t>proprietatea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privată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a </w:t>
            </w:r>
            <w:proofErr w:type="spellStart"/>
            <w:r w:rsidRPr="00516C98">
              <w:rPr>
                <w:b/>
                <w:bCs/>
                <w:i/>
                <w:iCs/>
              </w:rPr>
              <w:t>municipiului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Rădăuţi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proprietatea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statului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român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, cu </w:t>
            </w:r>
            <w:proofErr w:type="spellStart"/>
            <w:r w:rsidRPr="00516C98">
              <w:rPr>
                <w:b/>
                <w:bCs/>
                <w:i/>
                <w:iCs/>
              </w:rPr>
              <w:t>modificările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completările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ulterioare</w:t>
            </w:r>
            <w:bookmarkEnd w:id="3"/>
            <w:proofErr w:type="spellEnd"/>
          </w:p>
        </w:tc>
      </w:tr>
      <w:tr w:rsidR="00516C98" w:rsidRPr="00516C98" w14:paraId="7ED856FF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CA279F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5ED168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946A08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B49A48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8FB325" w14:textId="77777777" w:rsidR="00516C98" w:rsidRPr="00516C98" w:rsidRDefault="00516C98">
            <w:pPr>
              <w:pStyle w:val="NormalWeb"/>
              <w:spacing w:line="195" w:lineRule="atLeast"/>
              <w:rPr>
                <w:b/>
                <w:bCs/>
                <w:i/>
                <w:iCs/>
                <w:lang w:val="ro-RO"/>
              </w:rPr>
            </w:pPr>
            <w:bookmarkStart w:id="4" w:name="_Hlk64877899"/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privind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aprobarea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dreptului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de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uz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servitute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cu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titlu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gratuit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de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trecere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subterană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pentru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o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suprafaţă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de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teren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din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domeniul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public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al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mun</w:t>
            </w:r>
            <w:proofErr w:type="spellEnd"/>
            <w:r w:rsidRPr="00516C98">
              <w:rPr>
                <w:b/>
                <w:bCs/>
                <w:i/>
                <w:iCs/>
                <w:lang w:val="ro-RO"/>
              </w:rPr>
              <w:t>icipiului</w:t>
            </w:r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Rădăuți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,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judeţul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Suceava,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către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S.C.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Delgaz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Grid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gramStart"/>
            <w:r w:rsidRPr="00516C98">
              <w:rPr>
                <w:b/>
                <w:bCs/>
                <w:i/>
                <w:iCs/>
                <w:lang w:val="es-ES"/>
              </w:rPr>
              <w:t>S.A</w:t>
            </w:r>
            <w:proofErr w:type="gramEnd"/>
            <w:r w:rsidRPr="00516C98">
              <w:rPr>
                <w:b/>
                <w:bCs/>
                <w:i/>
                <w:iCs/>
                <w:lang w:val="es-ES"/>
              </w:rPr>
              <w:t xml:space="preserve">,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în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vederea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executării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lucrărilor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de alimentare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cu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energie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electrică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a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imobilului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situat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în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str.Horodnicului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f.n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.,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municipiul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Rădăuți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,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județul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Suceava, a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numitului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Mihailov</w:t>
            </w:r>
            <w:proofErr w:type="spellEnd"/>
            <w:r w:rsidRPr="00516C98">
              <w:rPr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es-ES"/>
              </w:rPr>
              <w:t>Petru</w:t>
            </w:r>
            <w:bookmarkEnd w:id="4"/>
            <w:proofErr w:type="spellEnd"/>
          </w:p>
        </w:tc>
      </w:tr>
      <w:tr w:rsidR="00516C98" w:rsidRPr="00516C98" w14:paraId="0A949E27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8E7C8E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4D409C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B45F29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B39478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537AA3" w14:textId="77777777" w:rsidR="00516C98" w:rsidRPr="00516C98" w:rsidRDefault="00516C98">
            <w:pPr>
              <w:pStyle w:val="NormalWeb"/>
              <w:spacing w:line="195" w:lineRule="atLeast"/>
              <w:rPr>
                <w:b/>
                <w:bCs/>
                <w:i/>
                <w:iCs/>
                <w:lang w:val="ro-RO"/>
              </w:rPr>
            </w:pPr>
            <w:bookmarkStart w:id="5" w:name="_Hlk64877937"/>
            <w:proofErr w:type="spellStart"/>
            <w:r w:rsidRPr="00516C98">
              <w:rPr>
                <w:b/>
                <w:bCs/>
                <w:i/>
                <w:iCs/>
              </w:rPr>
              <w:t>privind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prelungirea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duratei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de </w:t>
            </w:r>
            <w:proofErr w:type="spellStart"/>
            <w:r w:rsidRPr="00516C98">
              <w:rPr>
                <w:b/>
                <w:bCs/>
                <w:i/>
                <w:iCs/>
              </w:rPr>
              <w:t>închiriere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516C98">
              <w:rPr>
                <w:b/>
                <w:bCs/>
                <w:i/>
                <w:iCs/>
              </w:rPr>
              <w:t xml:space="preserve">a  </w:t>
            </w:r>
            <w:proofErr w:type="spellStart"/>
            <w:r w:rsidRPr="00516C98">
              <w:rPr>
                <w:b/>
                <w:bCs/>
                <w:i/>
                <w:iCs/>
              </w:rPr>
              <w:t>locuinţelor</w:t>
            </w:r>
            <w:proofErr w:type="spellEnd"/>
            <w:proofErr w:type="gramEnd"/>
            <w:r w:rsidRPr="00516C98">
              <w:rPr>
                <w:b/>
                <w:bCs/>
                <w:i/>
                <w:iCs/>
              </w:rPr>
              <w:t xml:space="preserve"> din </w:t>
            </w:r>
            <w:proofErr w:type="spellStart"/>
            <w:r w:rsidRPr="00516C98">
              <w:rPr>
                <w:b/>
                <w:bCs/>
                <w:i/>
                <w:iCs/>
              </w:rPr>
              <w:t>fondul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locativ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de stat </w:t>
            </w:r>
            <w:proofErr w:type="spellStart"/>
            <w:r w:rsidRPr="00516C98">
              <w:rPr>
                <w:b/>
                <w:bCs/>
                <w:i/>
                <w:iCs/>
              </w:rPr>
              <w:t>aflate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în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administrarea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UAT </w:t>
            </w:r>
            <w:proofErr w:type="spellStart"/>
            <w:r w:rsidRPr="00516C98">
              <w:rPr>
                <w:b/>
                <w:bCs/>
                <w:i/>
                <w:iCs/>
              </w:rPr>
              <w:t>Rădăuţi</w:t>
            </w:r>
            <w:bookmarkEnd w:id="5"/>
            <w:proofErr w:type="spellEnd"/>
          </w:p>
        </w:tc>
      </w:tr>
      <w:tr w:rsidR="00516C98" w:rsidRPr="00516C98" w14:paraId="0CEB618E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83F6F8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A62F6F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7676AA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B33139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742CE7" w14:textId="77777777" w:rsidR="00516C98" w:rsidRPr="00516C98" w:rsidRDefault="00516C98">
            <w:pPr>
              <w:pStyle w:val="NormalWeb"/>
              <w:spacing w:line="195" w:lineRule="atLeast"/>
              <w:rPr>
                <w:b/>
                <w:bCs/>
                <w:i/>
                <w:iCs/>
                <w:lang w:val="ro-RO"/>
              </w:rPr>
            </w:pPr>
            <w:bookmarkStart w:id="6" w:name="_Hlk64878108"/>
            <w:proofErr w:type="spellStart"/>
            <w:r w:rsidRPr="00516C98">
              <w:rPr>
                <w:b/>
                <w:bCs/>
                <w:i/>
                <w:iCs/>
              </w:rPr>
              <w:t>privind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închirierea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camerei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nr. 10 din </w:t>
            </w:r>
            <w:proofErr w:type="spellStart"/>
            <w:r w:rsidRPr="00516C98">
              <w:rPr>
                <w:b/>
                <w:bCs/>
                <w:i/>
                <w:iCs/>
              </w:rPr>
              <w:t>imobilul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situat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în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mun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516C98">
              <w:rPr>
                <w:b/>
                <w:bCs/>
                <w:i/>
                <w:iCs/>
              </w:rPr>
              <w:t>Rădăuţi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, str. </w:t>
            </w:r>
            <w:proofErr w:type="spellStart"/>
            <w:r w:rsidRPr="00516C98">
              <w:rPr>
                <w:b/>
                <w:bCs/>
                <w:i/>
                <w:iCs/>
              </w:rPr>
              <w:t>Piaţa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Unirii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, nr. 67- </w:t>
            </w:r>
            <w:proofErr w:type="spellStart"/>
            <w:r w:rsidRPr="00516C98">
              <w:rPr>
                <w:b/>
                <w:bCs/>
                <w:i/>
                <w:iCs/>
              </w:rPr>
              <w:t>etaj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516C98">
              <w:rPr>
                <w:b/>
                <w:bCs/>
                <w:i/>
                <w:iCs/>
              </w:rPr>
              <w:t>către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Parlamentul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României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- </w:t>
            </w:r>
            <w:proofErr w:type="spellStart"/>
            <w:r w:rsidRPr="00516C98">
              <w:rPr>
                <w:b/>
                <w:bCs/>
                <w:i/>
                <w:iCs/>
              </w:rPr>
              <w:t>Biroul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Parlamentar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al </w:t>
            </w:r>
            <w:proofErr w:type="spellStart"/>
            <w:r w:rsidRPr="00516C98">
              <w:rPr>
                <w:b/>
                <w:bCs/>
                <w:i/>
                <w:iCs/>
              </w:rPr>
              <w:t>domnului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Dorel-Gheorghe </w:t>
            </w:r>
            <w:proofErr w:type="spellStart"/>
            <w:r w:rsidRPr="00516C98">
              <w:rPr>
                <w:b/>
                <w:bCs/>
                <w:i/>
                <w:iCs/>
              </w:rPr>
              <w:t>Acatrinei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516C98">
              <w:rPr>
                <w:b/>
                <w:bCs/>
                <w:i/>
                <w:iCs/>
              </w:rPr>
              <w:t>deputat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în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Parlamentul</w:t>
            </w:r>
            <w:proofErr w:type="spellEnd"/>
            <w:r w:rsidRPr="00516C9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</w:rPr>
              <w:t>României</w:t>
            </w:r>
            <w:bookmarkEnd w:id="6"/>
            <w:proofErr w:type="spellEnd"/>
          </w:p>
        </w:tc>
      </w:tr>
      <w:tr w:rsidR="00516C98" w:rsidRPr="00516C98" w14:paraId="23F690A9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0A2A93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1026C3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ABED1D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B46F6B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231557" w14:textId="77777777" w:rsidR="00516C98" w:rsidRPr="00516C98" w:rsidRDefault="00516C98">
            <w:pPr>
              <w:pStyle w:val="NormalWeb"/>
              <w:spacing w:line="195" w:lineRule="atLeast"/>
              <w:rPr>
                <w:b/>
                <w:bCs/>
                <w:i/>
                <w:iCs/>
                <w:lang w:val="ro-RO"/>
              </w:rPr>
            </w:pPr>
            <w:proofErr w:type="spellStart"/>
            <w:proofErr w:type="gramStart"/>
            <w:r w:rsidRPr="00516C98">
              <w:rPr>
                <w:b/>
                <w:bCs/>
                <w:i/>
                <w:iCs/>
                <w:lang w:val="fr-FR"/>
              </w:rPr>
              <w:t>privind</w:t>
            </w:r>
            <w:proofErr w:type="spellEnd"/>
            <w:proofErr w:type="gram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desemnarea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reprezentanţilor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Consiliului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Local al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municipiului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Rădăuţi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în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Comisia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de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evaluare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a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activităţii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managerului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Spitalului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Municipal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Sf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. Dr.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Cosma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Damian Rădăuţi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în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Comisia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de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soluţionare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a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contestaţiilor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asupra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rezultatelor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evaluării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proofErr w:type="gramStart"/>
            <w:r w:rsidRPr="00516C98">
              <w:rPr>
                <w:b/>
                <w:bCs/>
                <w:i/>
                <w:iCs/>
                <w:lang w:val="fr-FR"/>
              </w:rPr>
              <w:t>managerului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Spitalului</w:t>
            </w:r>
            <w:proofErr w:type="spellEnd"/>
            <w:proofErr w:type="gram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Sf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. Dr.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Cosma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516C98">
              <w:rPr>
                <w:b/>
                <w:bCs/>
                <w:i/>
                <w:iCs/>
                <w:lang w:val="fr-FR"/>
              </w:rPr>
              <w:t>şi</w:t>
            </w:r>
            <w:proofErr w:type="spellEnd"/>
            <w:r w:rsidRPr="00516C98">
              <w:rPr>
                <w:b/>
                <w:bCs/>
                <w:i/>
                <w:iCs/>
                <w:lang w:val="fr-FR"/>
              </w:rPr>
              <w:t xml:space="preserve"> Damian</w:t>
            </w:r>
          </w:p>
        </w:tc>
      </w:tr>
      <w:tr w:rsidR="00516C98" w:rsidRPr="00516C98" w14:paraId="10BF765F" w14:textId="77777777" w:rsidTr="00516C98">
        <w:trPr>
          <w:trHeight w:val="1193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186628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13E04D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90C6A9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220F51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B29308" w14:textId="77777777" w:rsidR="00516C98" w:rsidRPr="00516C98" w:rsidRDefault="00516C9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o-RO"/>
              </w:rPr>
            </w:pPr>
            <w:r w:rsidRPr="00516C9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o-RO"/>
              </w:rPr>
              <w:t>privind aprobarea pentru anul 2019, a cotei corespunzătoare pierderilor de apă justificate de starea tehnică a sistemului de alimentare cu apă și de canalizare din cadrul UAT municipiul Rădăuți, județul Suceava</w:t>
            </w:r>
          </w:p>
        </w:tc>
      </w:tr>
      <w:tr w:rsidR="00516C98" w:rsidRPr="00516C98" w14:paraId="74E83557" w14:textId="77777777" w:rsidTr="00516C98">
        <w:trPr>
          <w:trHeight w:val="419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2CD389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BBEB02" w14:textId="77777777" w:rsidR="00516C98" w:rsidRPr="00516C98" w:rsidRDefault="00516C98" w:rsidP="002440B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33AD6E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91189E" w14:textId="77777777" w:rsidR="00516C98" w:rsidRPr="00516C98" w:rsidRDefault="0051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6A666E" w14:textId="77777777" w:rsidR="00516C98" w:rsidRPr="00516C98" w:rsidRDefault="00516C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</w:pPr>
            <w:bookmarkStart w:id="7" w:name="_Hlk65057444"/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privind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desemnarea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unui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nou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reprezentant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al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Consiliului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Local al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municipiului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Rădăuţi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în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Consiliul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Administraţie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al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Spitalului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Municipal ̎ Sf. Dr.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Cosma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şi</w:t>
            </w:r>
            <w:proofErr w:type="spellEnd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 xml:space="preserve"> Damian ̎ </w:t>
            </w:r>
            <w:proofErr w:type="spellStart"/>
            <w:r w:rsidRPr="00516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zh-CN"/>
              </w:rPr>
              <w:t>Rădăuţi</w:t>
            </w:r>
            <w:bookmarkEnd w:id="7"/>
            <w:proofErr w:type="spellEnd"/>
          </w:p>
        </w:tc>
      </w:tr>
    </w:tbl>
    <w:p w14:paraId="09AE1FB0" w14:textId="77777777" w:rsidR="00CF23CF" w:rsidRDefault="00CF23CF"/>
    <w:sectPr w:rsidR="00CF23CF" w:rsidSect="00183FEB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7CA0"/>
    <w:multiLevelType w:val="hybridMultilevel"/>
    <w:tmpl w:val="284AE1C0"/>
    <w:lvl w:ilvl="0" w:tplc="5802CBC0">
      <w:start w:val="25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2" w:hanging="360"/>
      </w:pPr>
    </w:lvl>
    <w:lvl w:ilvl="2" w:tplc="0409001B">
      <w:start w:val="1"/>
      <w:numFmt w:val="lowerRoman"/>
      <w:lvlText w:val="%3."/>
      <w:lvlJc w:val="right"/>
      <w:pPr>
        <w:ind w:left="2862" w:hanging="180"/>
      </w:pPr>
    </w:lvl>
    <w:lvl w:ilvl="3" w:tplc="0409000F">
      <w:start w:val="1"/>
      <w:numFmt w:val="decimal"/>
      <w:lvlText w:val="%4."/>
      <w:lvlJc w:val="left"/>
      <w:pPr>
        <w:ind w:left="3582" w:hanging="360"/>
      </w:pPr>
    </w:lvl>
    <w:lvl w:ilvl="4" w:tplc="04090019">
      <w:start w:val="1"/>
      <w:numFmt w:val="lowerLetter"/>
      <w:lvlText w:val="%5."/>
      <w:lvlJc w:val="left"/>
      <w:pPr>
        <w:ind w:left="4302" w:hanging="360"/>
      </w:pPr>
    </w:lvl>
    <w:lvl w:ilvl="5" w:tplc="0409001B">
      <w:start w:val="1"/>
      <w:numFmt w:val="lowerRoman"/>
      <w:lvlText w:val="%6."/>
      <w:lvlJc w:val="right"/>
      <w:pPr>
        <w:ind w:left="5022" w:hanging="180"/>
      </w:pPr>
    </w:lvl>
    <w:lvl w:ilvl="6" w:tplc="0409000F">
      <w:start w:val="1"/>
      <w:numFmt w:val="decimal"/>
      <w:lvlText w:val="%7."/>
      <w:lvlJc w:val="left"/>
      <w:pPr>
        <w:ind w:left="5742" w:hanging="360"/>
      </w:pPr>
    </w:lvl>
    <w:lvl w:ilvl="7" w:tplc="04090019">
      <w:start w:val="1"/>
      <w:numFmt w:val="lowerLetter"/>
      <w:lvlText w:val="%8."/>
      <w:lvlJc w:val="left"/>
      <w:pPr>
        <w:ind w:left="6462" w:hanging="360"/>
      </w:pPr>
    </w:lvl>
    <w:lvl w:ilvl="8" w:tplc="0409001B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0B9D"/>
    <w:rsid w:val="00010B9D"/>
    <w:rsid w:val="00183FEB"/>
    <w:rsid w:val="00516C98"/>
    <w:rsid w:val="00C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86608-F842-4C0C-BA24-FE67A4A2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C98"/>
    <w:rPr>
      <w:rFonts w:eastAsiaTheme="minorEastAsi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C9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2021-03-03T11:23:00Z</dcterms:created>
  <dcterms:modified xsi:type="dcterms:W3CDTF">2021-03-03T11:25:00Z</dcterms:modified>
</cp:coreProperties>
</file>